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56" w:rsidRDefault="00611D56" w:rsidP="003853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D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3B40D6" w:rsidRPr="00611D56">
        <w:rPr>
          <w:rFonts w:ascii="Times New Roman" w:hAnsi="Times New Roman" w:cs="Times New Roman"/>
          <w:b/>
          <w:i/>
          <w:sz w:val="28"/>
          <w:szCs w:val="28"/>
        </w:rPr>
        <w:t>Паспорт инноваци</w:t>
      </w:r>
      <w:r w:rsidRPr="00611D56">
        <w:rPr>
          <w:rFonts w:ascii="Times New Roman" w:hAnsi="Times New Roman" w:cs="Times New Roman"/>
          <w:b/>
          <w:i/>
          <w:sz w:val="28"/>
          <w:szCs w:val="28"/>
        </w:rPr>
        <w:t xml:space="preserve">онной </w:t>
      </w:r>
      <w:r w:rsidR="003B40D6" w:rsidRPr="00611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1D56">
        <w:rPr>
          <w:rFonts w:ascii="Times New Roman" w:hAnsi="Times New Roman" w:cs="Times New Roman"/>
          <w:b/>
          <w:i/>
          <w:sz w:val="28"/>
          <w:szCs w:val="28"/>
        </w:rPr>
        <w:t>технологии «</w:t>
      </w:r>
      <w:proofErr w:type="spellStart"/>
      <w:r w:rsidRPr="00611D56">
        <w:rPr>
          <w:rFonts w:ascii="Times New Roman" w:hAnsi="Times New Roman" w:cs="Times New Roman"/>
          <w:b/>
          <w:i/>
          <w:sz w:val="28"/>
          <w:szCs w:val="28"/>
        </w:rPr>
        <w:t>Кинотерапия</w:t>
      </w:r>
      <w:proofErr w:type="spellEnd"/>
      <w:r w:rsidRPr="00611D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pPr w:leftFromText="180" w:rightFromText="180" w:horzAnchor="margin" w:tblpY="4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016"/>
        <w:gridCol w:w="6379"/>
      </w:tblGrid>
      <w:tr w:rsidR="00611D56" w:rsidRPr="00A859AF" w:rsidTr="00A859AF">
        <w:trPr>
          <w:trHeight w:val="421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inherit" w:eastAsia="Times New Roman" w:hAnsi="inherit" w:cs="Helvetica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inherit" w:eastAsia="Times New Roman" w:hAnsi="inherit" w:cs="Helvetica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Инновационная </w:t>
            </w:r>
            <w:proofErr w:type="gram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технология</w:t>
            </w:r>
            <w:proofErr w:type="gram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применяемая  в отделении дневного пребывания граждан пожилого возраста и инвалидов,</w:t>
            </w:r>
            <w:r w:rsidRPr="00A859AF">
              <w:rPr>
                <w:rFonts w:ascii="inherit" w:eastAsia="Times New Roman" w:hAnsi="inherit" w:cs="Helvetica" w:hint="eastAsia"/>
                <w:sz w:val="24"/>
                <w:szCs w:val="24"/>
              </w:rPr>
              <w:t xml:space="preserve"> </w:t>
            </w:r>
            <w:r w:rsidRPr="00A859AF">
              <w:rPr>
                <w:rFonts w:ascii="inherit" w:eastAsia="Times New Roman" w:hAnsi="inherit" w:cs="Helvetica"/>
                <w:sz w:val="24"/>
                <w:szCs w:val="24"/>
              </w:rPr>
              <w:t xml:space="preserve"> 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предполагающая просмотр популярных художественных кинофильмов с последующим обсуждением в группе </w:t>
            </w:r>
          </w:p>
        </w:tc>
      </w:tr>
      <w:tr w:rsidR="00611D56" w:rsidRPr="00A859AF" w:rsidTr="00A859AF">
        <w:trPr>
          <w:trHeight w:val="415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Кинотерапия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611D56" w:rsidRPr="00A859AF" w:rsidTr="00A859AF">
        <w:trPr>
          <w:trHeight w:val="838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Направления инновационной деятельности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Организованная  досуговая деятельность социально – культурной  и социально-психологической реабилитации пожилых людей.</w:t>
            </w:r>
          </w:p>
        </w:tc>
      </w:tr>
      <w:tr w:rsidR="00611D56" w:rsidRPr="00A859AF" w:rsidTr="00A859AF">
        <w:trPr>
          <w:trHeight w:val="388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учреждения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Государственное бюджетное учреждение социального обслуживания «Новоалександровский  комплексный центр социального обслуживания населения»</w:t>
            </w:r>
          </w:p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ГБУСО «Новоалександровский КЦСОН»</w:t>
            </w:r>
          </w:p>
        </w:tc>
      </w:tr>
      <w:tr w:rsidR="00611D56" w:rsidRPr="00A859AF" w:rsidTr="00A859AF">
        <w:trPr>
          <w:trHeight w:val="425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356000, Ставропольский край, Новоалександровский  район, 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.Н</w:t>
            </w:r>
            <w:proofErr w:type="gram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овоалександровск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пер.Красноармейский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1</w:t>
            </w:r>
          </w:p>
        </w:tc>
      </w:tr>
      <w:tr w:rsidR="00611D56" w:rsidRPr="00A859AF" w:rsidTr="00A859AF">
        <w:trPr>
          <w:trHeight w:val="48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Телефон/факс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D56" w:rsidRPr="00A859AF" w:rsidRDefault="00611D56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8(86544) 6-29-84</w:t>
            </w:r>
          </w:p>
        </w:tc>
      </w:tr>
      <w:tr w:rsidR="003C3E7F" w:rsidRPr="00A859AF" w:rsidTr="00A859AF">
        <w:trPr>
          <w:trHeight w:val="558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cson19@ 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minsoc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26.ru</w:t>
            </w:r>
          </w:p>
        </w:tc>
      </w:tr>
      <w:tr w:rsidR="003C3E7F" w:rsidRPr="00A859AF" w:rsidTr="00A859AF">
        <w:trPr>
          <w:trHeight w:val="558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учреждения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Степанова Татьяна Васильевна</w:t>
            </w:r>
            <w:r w:rsidR="002966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директор</w:t>
            </w:r>
          </w:p>
        </w:tc>
      </w:tr>
      <w:tr w:rsidR="003C3E7F" w:rsidRPr="00A859AF" w:rsidTr="00A859AF">
        <w:trPr>
          <w:trHeight w:val="576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Маврина Татьяна Алексеевна</w:t>
            </w:r>
            <w:r w:rsidR="002966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специалист по социальной работе</w:t>
            </w:r>
          </w:p>
        </w:tc>
      </w:tr>
      <w:tr w:rsidR="003C3E7F" w:rsidRPr="00A859AF" w:rsidTr="00A859AF">
        <w:trPr>
          <w:trHeight w:val="496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3C3E7F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исполнитель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E7F" w:rsidRPr="00A859AF" w:rsidRDefault="00A91D5E" w:rsidP="002966D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Назаренко Галина Васильевна </w:t>
            </w:r>
            <w:bookmarkStart w:id="0" w:name="_GoBack"/>
            <w:bookmarkEnd w:id="0"/>
            <w:r w:rsidR="002966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заведующая отделением</w:t>
            </w:r>
          </w:p>
        </w:tc>
      </w:tr>
      <w:tr w:rsidR="0072277E" w:rsidRPr="00A859AF" w:rsidTr="00A859AF">
        <w:trPr>
          <w:trHeight w:val="475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Категория участников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Граждане пожилого возраста и инвалиды</w:t>
            </w:r>
          </w:p>
        </w:tc>
      </w:tr>
      <w:tr w:rsidR="0072277E" w:rsidRPr="00A859AF" w:rsidTr="00A859AF">
        <w:trPr>
          <w:trHeight w:val="558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Приказ директора ГБУСО «Новоалександровский  КЦСОН» от   «___» </w:t>
            </w:r>
            <w:r w:rsidR="00A859AF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2016г. № </w:t>
            </w:r>
          </w:p>
        </w:tc>
      </w:tr>
      <w:tr w:rsidR="0072277E" w:rsidRPr="00A859AF" w:rsidTr="00A859AF">
        <w:trPr>
          <w:trHeight w:val="60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Продолжительность реализации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</w:tr>
      <w:tr w:rsidR="0072277E" w:rsidRPr="00A859AF" w:rsidTr="00A859AF">
        <w:trPr>
          <w:trHeight w:val="57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Используемые ресурсы: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</w:p>
        </w:tc>
      </w:tr>
      <w:tr w:rsidR="0072277E" w:rsidRPr="00A859AF" w:rsidTr="00A859AF">
        <w:trPr>
          <w:trHeight w:val="255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материально-технические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оборудование для трансляции кинолент (ноутбук, колонки, проектор, экран, диски, 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флеш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-накопитель)</w:t>
            </w:r>
          </w:p>
        </w:tc>
      </w:tr>
      <w:tr w:rsidR="0072277E" w:rsidRPr="00A859AF" w:rsidTr="00A859AF">
        <w:trPr>
          <w:trHeight w:val="30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-организационные 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мониторинга потребностей получателей социальных услуг в этой услуг</w:t>
            </w:r>
            <w:proofErr w:type="gram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е(</w:t>
            </w:r>
            <w:proofErr w:type="gram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анкет «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Кинотерапии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»)</w:t>
            </w:r>
          </w:p>
        </w:tc>
      </w:tr>
      <w:tr w:rsidR="0072277E" w:rsidRPr="00A859AF" w:rsidTr="00A859AF">
        <w:trPr>
          <w:trHeight w:val="30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-- кадровые 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59AF">
              <w:rPr>
                <w:rFonts w:ascii="inherit" w:eastAsia="Times New Roman" w:hAnsi="inherit" w:cs="Helvetica"/>
                <w:sz w:val="24"/>
                <w:szCs w:val="24"/>
              </w:rPr>
              <w:t> 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психолог отделения срочного социального обслуживания;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культорганизатор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ОДП</w:t>
            </w:r>
          </w:p>
        </w:tc>
      </w:tr>
      <w:tr w:rsidR="0072277E" w:rsidRPr="00A859AF" w:rsidTr="00A859AF">
        <w:trPr>
          <w:trHeight w:val="30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15.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Внедрение инновационной формы работы направлено на развитие самопознания и раскрытия внутренних резервов личности,  формирование позитивного мышления, а также на эмоциональное состояние пожилых людей.</w:t>
            </w:r>
          </w:p>
        </w:tc>
      </w:tr>
      <w:tr w:rsidR="0072277E" w:rsidRPr="00A859AF" w:rsidTr="00A859AF">
        <w:trPr>
          <w:trHeight w:val="333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2966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Задачи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развитие навыков решения психологических проблем пожилого человека с помощью подобранного фильма;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содержательного досуга пожилых людей;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 социальная реабилитация и адаптация пожилых людей;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развитие </w:t>
            </w:r>
            <w:proofErr w:type="gram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эффективной</w:t>
            </w:r>
            <w:proofErr w:type="gram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саморегуляции</w:t>
            </w:r>
            <w:proofErr w:type="spellEnd"/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пожилого человека, как инструмента налаживания межличностных и межгрупповых взаимоотношений.</w:t>
            </w:r>
          </w:p>
        </w:tc>
      </w:tr>
      <w:tr w:rsidR="0072277E" w:rsidRPr="00A859AF" w:rsidTr="00A859AF">
        <w:trPr>
          <w:trHeight w:val="276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  <w:r w:rsidR="002966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значимость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Профилактика  негативных возрастных личностных проявлений у граждан пожилого возраста</w:t>
            </w:r>
          </w:p>
        </w:tc>
      </w:tr>
      <w:tr w:rsidR="0072277E" w:rsidRPr="00A859AF" w:rsidTr="00A859AF">
        <w:trPr>
          <w:trHeight w:val="1061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 w:rsidR="0072277E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Прогнозируемая результативность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кино как  улучшение качества жизни пожилых людей,  психолого-педагогического инструмента позволяет снять напряжение, развивает интеллектуальную и эмоционально-волевую сферы, социально-психологическую компетентность в целом</w:t>
            </w:r>
          </w:p>
        </w:tc>
      </w:tr>
      <w:tr w:rsidR="0072277E" w:rsidRPr="00A859AF" w:rsidTr="00A859AF">
        <w:trPr>
          <w:trHeight w:val="702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="0072277E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Индикаторы и показатели эффективности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и письменные отзывы клиентов о внедрении инновационной технологии, проведение мониторинга.</w:t>
            </w:r>
          </w:p>
        </w:tc>
      </w:tr>
      <w:tr w:rsidR="0072277E" w:rsidRPr="00A859AF" w:rsidTr="00A859AF">
        <w:trPr>
          <w:trHeight w:val="33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72277E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Актуальность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Внедрение в практику работы Центра передового опыта.</w:t>
            </w:r>
          </w:p>
        </w:tc>
      </w:tr>
      <w:tr w:rsidR="0072277E" w:rsidRPr="00A859AF" w:rsidTr="00A859AF">
        <w:trPr>
          <w:trHeight w:val="975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r w:rsidR="0072277E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AF">
              <w:rPr>
                <w:rFonts w:ascii="Times New Roman" w:hAnsi="Times New Roman" w:cs="Times New Roman"/>
              </w:rPr>
              <w:t>Периодичность отчетности о результатах внедрения технологии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AF">
              <w:rPr>
                <w:rFonts w:ascii="Times New Roman" w:hAnsi="Times New Roman" w:cs="Times New Roman"/>
              </w:rPr>
              <w:t>технологии - квартальные отчеты об инновационной деятельности учреждения; - годовой отчет об инновационной деятельности учреждения</w:t>
            </w:r>
          </w:p>
        </w:tc>
      </w:tr>
      <w:tr w:rsidR="0072277E" w:rsidRPr="00A859AF" w:rsidTr="00A859AF">
        <w:trPr>
          <w:trHeight w:val="300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  <w:r w:rsidR="0072277E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Описание проекта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 проходят в три этапа.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этап – подготовительный.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9A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 xml:space="preserve"> В зависимости от поставленных задач и вопросов выбирается фильм, отражающий жизнь человека и побуждающий к развитию и переосмыслению своей жизни. 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этап – просмотр фильма.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3этап – обсуждение.</w:t>
            </w: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9A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 Высказываются все желающие, сообщая о том, что запомнилось из фильма, что вызвало наибольшее впечатление. Особое внимание при обсуждении фильма уделяется главным героям.</w:t>
            </w:r>
          </w:p>
        </w:tc>
      </w:tr>
      <w:tr w:rsidR="0072277E" w:rsidRPr="00A859AF" w:rsidTr="00A859AF">
        <w:trPr>
          <w:trHeight w:val="1062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2966D8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  <w:r w:rsidR="0072277E"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Достигнутая результативность проекта с указанием даты и способа мониторинга </w:t>
            </w:r>
          </w:p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77E" w:rsidRPr="00A859AF" w:rsidRDefault="0072277E" w:rsidP="002966D8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</w:rPr>
            </w:pPr>
            <w:r w:rsidRPr="00A8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Результативность проекта будет оценена в декабре 2017г. в годовом отчете, путем анкетирования получателей социальных услуг</w:t>
            </w:r>
          </w:p>
        </w:tc>
      </w:tr>
    </w:tbl>
    <w:p w:rsidR="00611D56" w:rsidRDefault="00611D56" w:rsidP="002966D8">
      <w:pPr>
        <w:spacing w:after="0" w:line="240" w:lineRule="auto"/>
      </w:pPr>
    </w:p>
    <w:p w:rsidR="00611D56" w:rsidRDefault="00611D56" w:rsidP="002966D8">
      <w:pPr>
        <w:spacing w:after="0" w:line="240" w:lineRule="auto"/>
      </w:pPr>
    </w:p>
    <w:p w:rsidR="00611D56" w:rsidRDefault="00611D56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F2674B" w:rsidRDefault="00F2674B" w:rsidP="002966D8">
      <w:pPr>
        <w:spacing w:after="0" w:line="240" w:lineRule="auto"/>
      </w:pPr>
    </w:p>
    <w:p w:rsidR="00F2674B" w:rsidRDefault="00F2674B" w:rsidP="002966D8">
      <w:pPr>
        <w:spacing w:after="0" w:line="240" w:lineRule="auto"/>
      </w:pPr>
    </w:p>
    <w:p w:rsidR="00F2674B" w:rsidRDefault="00F2674B" w:rsidP="002966D8">
      <w:pPr>
        <w:spacing w:after="0" w:line="240" w:lineRule="auto"/>
      </w:pPr>
    </w:p>
    <w:p w:rsidR="00F2674B" w:rsidRDefault="00F2674B" w:rsidP="002966D8">
      <w:pPr>
        <w:spacing w:after="0" w:line="240" w:lineRule="auto"/>
      </w:pPr>
    </w:p>
    <w:p w:rsidR="005C406D" w:rsidRDefault="005C406D" w:rsidP="002966D8">
      <w:pPr>
        <w:spacing w:after="0" w:line="240" w:lineRule="auto"/>
      </w:pPr>
    </w:p>
    <w:p w:rsidR="005C406D" w:rsidRDefault="005C406D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72277E" w:rsidRDefault="0072277E" w:rsidP="002966D8">
      <w:pPr>
        <w:spacing w:after="0" w:line="240" w:lineRule="auto"/>
      </w:pPr>
    </w:p>
    <w:p w:rsidR="002966D8" w:rsidRDefault="002966D8" w:rsidP="002966D8">
      <w:pPr>
        <w:spacing w:after="0" w:line="240" w:lineRule="auto"/>
      </w:pPr>
    </w:p>
    <w:sectPr w:rsidR="002966D8" w:rsidSect="007227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36C"/>
    <w:rsid w:val="001711E6"/>
    <w:rsid w:val="002966D8"/>
    <w:rsid w:val="002D10D2"/>
    <w:rsid w:val="0038536C"/>
    <w:rsid w:val="003B40D6"/>
    <w:rsid w:val="003C3E7F"/>
    <w:rsid w:val="005C406D"/>
    <w:rsid w:val="00611D56"/>
    <w:rsid w:val="006B5147"/>
    <w:rsid w:val="0072277E"/>
    <w:rsid w:val="007933CA"/>
    <w:rsid w:val="00862957"/>
    <w:rsid w:val="009270F7"/>
    <w:rsid w:val="00943BC6"/>
    <w:rsid w:val="00A06EE2"/>
    <w:rsid w:val="00A859AF"/>
    <w:rsid w:val="00A91D5E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536C"/>
    <w:rPr>
      <w:b/>
      <w:bCs/>
    </w:rPr>
  </w:style>
  <w:style w:type="paragraph" w:customStyle="1" w:styleId="2">
    <w:name w:val="2"/>
    <w:basedOn w:val="a"/>
    <w:rsid w:val="003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3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36C"/>
  </w:style>
  <w:style w:type="table" w:styleId="a5">
    <w:name w:val="Table Grid"/>
    <w:basedOn w:val="a1"/>
    <w:uiPriority w:val="59"/>
    <w:rsid w:val="0029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EF08-8F0B-405B-9EC6-5ADFB9AE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VipNet</cp:lastModifiedBy>
  <cp:revision>12</cp:revision>
  <cp:lastPrinted>2017-01-24T08:10:00Z</cp:lastPrinted>
  <dcterms:created xsi:type="dcterms:W3CDTF">2016-11-24T13:43:00Z</dcterms:created>
  <dcterms:modified xsi:type="dcterms:W3CDTF">2023-02-13T12:06:00Z</dcterms:modified>
</cp:coreProperties>
</file>